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4686300</wp:posOffset>
            </wp:positionH>
            <wp:positionV relativeFrom="paragraph">
              <wp:posOffset>190500</wp:posOffset>
            </wp:positionV>
            <wp:extent cx="1594423" cy="1373917"/>
            <wp:effectExtent b="0" l="0" r="0" t="0"/>
            <wp:wrapSquare wrapText="bothSides" distB="114300" distT="114300" distL="114300" distR="11430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4423" cy="13739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-781049</wp:posOffset>
            </wp:positionH>
            <wp:positionV relativeFrom="paragraph">
              <wp:posOffset>84004</wp:posOffset>
            </wp:positionV>
            <wp:extent cx="1439228" cy="1106406"/>
            <wp:effectExtent b="0" l="0" r="0" t="0"/>
            <wp:wrapSquare wrapText="bothSides" distB="0" distT="0" distL="0" distR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9228" cy="11064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COMISSÃO DE ESTUDANTES DE ENFERMAGEM 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DO CEARÁ - COEENF 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COREN/COFEN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PROCESSO SELETIVO 2025.1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Diretoria da Comissão de Estudantes de Enfermagem do Ceará - CoeEnf, no uso de suas atribuições legais, torna público o presente Edital, que abre as inscrições para a seleção de acadêmicos de Enfermagem que desejam atuar como membros do Comissão de Estudantes de Enfermagem do Ceará (CoeEnf).</w:t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A COMISSÃO DE ESTUDANTES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CoeEnf se caracteriza como uma atividade sem fins lucrativos e com duração ilimitada, de uma sociedade civil, não religiosa, apartidária e vinculada ao Conselho Regional de Enfermagem do Ceará- Coren/Ce. Visa estreitar laços entre os estudantes de enfermagem e o Conselho de Enfermagem.</w:t>
      </w:r>
    </w:p>
    <w:p w:rsidR="00000000" w:rsidDel="00000000" w:rsidP="00000000" w:rsidRDefault="00000000" w:rsidRPr="00000000" w14:paraId="00000012">
      <w:pPr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comissão busca conscientizar os futuros profissionais sobre a relevância na sociedade e a importância do conselho de classe para o fortalecimento da categoria. Sendo assim, torna-se fundamental para promover o entendimento mútuo e colaborativo entre os estudantes e o universo profissional, visando à excelência na prática e no cuidado em enfermagem.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SELEÇÃO DE NOVOS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MEMBROS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seleção ocorrerá exclusivamente por meio eletrônico, com o preenchimento de um formulário disponibilizado na descrição do -instagram @coren_ceara.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inscrições poderão ser feitas a partir do dia do lançamento do edital no dia 27/01/2025 até as 23:59 do dia 10/02/2025.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candidatos que não atenderem a todos os requisitos serão automaticamente eliminados do processo seletivo, sem a possibilidade de recursos. Todas as informações prestadas no ato da inscrição são de inteira responsabilidade do candidato, e ao candidatar-se, o mesmo estará de acordo com todas as informações do presente edital.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Serão disponibilizadas vagas para o processo seletivo, sendo contemplados estudantes de enfermagem, de nível superior e de nível técnico, das instituições públicas e particulares de Fortaleza e região metropolitana , Sobral , Juazeiro do Norte e Crateús.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Cada instituição de ensino terá no máximo 3 (três) estudantes para representação na CoeEnf. </w:t>
      </w:r>
    </w:p>
    <w:p w:rsidR="00000000" w:rsidDel="00000000" w:rsidP="00000000" w:rsidRDefault="00000000" w:rsidRPr="00000000" w14:paraId="0000001C">
      <w:pPr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PRÉ-REQUISITOS DOS CANDIDATOS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 regularmente matriculado no curso de graduação ou de nível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técnico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Enfermagem, do 1º ao 8º semestre.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Residir no estado do Ceará.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mais de 18 anos de idade.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Possuir Instagram aberto.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disponibilidade para participar das reuniões mensais de forma presencial. (Para os estudantes do interior, a participação poderá ser de forma online.)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OBRIGAÇÕES DOS MEMBROS DA COMISSÃO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Participação em Reuniões Mensais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É obrigatório a participação em reuniões mensais destinadas à formação e ao planejamento das atividades, as quais ocorrerão na sede do COREN- CEARÁ. Para os membros do interior do estado, será admitido participação por meio das plataformas virtuais.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Rodízios em Eventos Científicos e Educacionais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Os membros deverão participar de cursos, palestras e congressos relacionados à comissão.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Rodízios em Visitas Técnicas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Os membros deverão participar das visitas técnicas realizadas por estudantes de Enfermagem ao Conselho Regional.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Rodízio nas Reuniões Plenárias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Os membros deverão participar das reuniões plenárias do Conselho Regional de Enfermagem.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Produção Científica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Os membros deverão elaborar trabalhos científicos sob orientação da coordenação da comissão, com o objetivo de submetê-los a congressos e publicá-los em veículos acadêmicos.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Elaboração de Relatório Mensal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Os membros deverão elaborar e entregar à coordenação mensalmente, um relatório detalhado das atividades realizadas no mês anterior, para fins de registro e acompanhamento da comissão.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PROCESSO SELETIVO</w:t>
      </w:r>
    </w:p>
    <w:p w:rsidR="00000000" w:rsidDel="00000000" w:rsidP="00000000" w:rsidRDefault="00000000" w:rsidRPr="00000000" w14:paraId="0000003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33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4.1 Carta de Intenção.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caráter eliminatório, será realizada de forma online. O candidato deverá redigir um texto informado sua intenção no projeto, disponibilidade e como irá agregar na comissão.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5. CLASSIFICAÇÃO FINAL 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divulgação do resultado final será divulgado dia 20 de fevereiro de 2025, no instagram do COREN-CEARÁ.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CRONOGRAMA ETAPAS DO PROCESSO SELETIVO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left"/>
        <w:tblInd w:w="-906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10"/>
        <w:gridCol w:w="4845"/>
        <w:tblGridChange w:id="0">
          <w:tblGrid>
            <w:gridCol w:w="5310"/>
            <w:gridCol w:w="4845"/>
          </w:tblGrid>
        </w:tblGridChange>
      </w:tblGrid>
      <w:tr>
        <w:trPr>
          <w:cantSplit w:val="0"/>
          <w:trHeight w:val="413.99999999999864" w:hRule="atLeast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Etapas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Data/Local</w:t>
            </w:r>
          </w:p>
        </w:tc>
      </w:tr>
      <w:tr>
        <w:trPr>
          <w:cantSplit w:val="0"/>
          <w:trHeight w:val="438.000000000000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Publicação do Edital do Processo Seletivo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27/01/2025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Início do período de inscrições e envio da carta de intenção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27/01/2025</w:t>
            </w:r>
          </w:p>
        </w:tc>
      </w:tr>
      <w:tr>
        <w:trPr>
          <w:cantSplit w:val="0"/>
          <w:trHeight w:val="606.0000000000014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Término do período de inscrições e envio da carta de intenção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10/02/2025</w:t>
            </w:r>
          </w:p>
        </w:tc>
      </w:tr>
      <w:tr>
        <w:trPr>
          <w:cantSplit w:val="0"/>
          <w:trHeight w:val="402.00000000000273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Resultado da lista de classificados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20/02/2025</w:t>
            </w:r>
          </w:p>
        </w:tc>
      </w:tr>
    </w:tbl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DISPOSIÇÕES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data para admissão será presencial no dia 17 de março de 2025, no Coren-Ce para os membros da região Fortaleza e Grande Fortaleza, e online para os membros do Interior do Ceará. Todos os casos omissos neste Edital serão analisados pela diretoria do CoeEnf, em Assembleia Deliberativa convocada para esse fim. O presente edital entra em vigor a partir da data de sua publicação.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Coordenadora da  Comissão Estudantes de Enfermagem do Ceará, Dra. Sandra Valesca de Fava Vasconcelos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Presidente da Comissão Estudantes de Enfermagem do Ceará,  Felipe de Morais Rocha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Fortaleza, 27 de janeiro de 2025.</w:t>
      </w:r>
    </w:p>
    <w:sectPr>
      <w:headerReference r:id="rId8" w:type="default"/>
      <w:headerReference r:id="rId9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6294753</wp:posOffset>
          </wp:positionH>
          <wp:positionV relativeFrom="page">
            <wp:posOffset>143510</wp:posOffset>
          </wp:positionV>
          <wp:extent cx="894715" cy="894715"/>
          <wp:effectExtent b="0" l="0" r="0" t="0"/>
          <wp:wrapNone/>
          <wp:docPr id="3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4715" cy="894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212090</wp:posOffset>
          </wp:positionH>
          <wp:positionV relativeFrom="page">
            <wp:posOffset>569656</wp:posOffset>
          </wp:positionV>
          <wp:extent cx="1419224" cy="271845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9224" cy="2718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993776</wp:posOffset>
              </wp:positionH>
              <wp:positionV relativeFrom="page">
                <wp:posOffset>1202056</wp:posOffset>
              </wp:positionV>
              <wp:extent cx="299720" cy="2152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05665" y="3681893"/>
                        <a:ext cx="280670" cy="196215"/>
                      </a:xfrm>
                      <a:custGeom>
                        <a:rect b="b" l="l" r="r" t="t"/>
                        <a:pathLst>
                          <a:path extrusionOk="0" h="196215" w="280670">
                            <a:moveTo>
                              <a:pt x="0" y="0"/>
                            </a:moveTo>
                            <a:lnTo>
                              <a:pt x="0" y="196215"/>
                            </a:lnTo>
                            <a:lnTo>
                              <a:pt x="280670" y="196215"/>
                            </a:lnTo>
                            <a:lnTo>
                              <a:pt x="2806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4.1.</w:t>
                          </w:r>
                        </w:p>
                      </w:txbxContent>
                    </wps:txbx>
                    <wps:bodyPr anchorCtr="0" anchor="t" bIns="38100" lIns="0" spcFirstLastPara="1" rIns="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993776</wp:posOffset>
              </wp:positionH>
              <wp:positionV relativeFrom="page">
                <wp:posOffset>1202056</wp:posOffset>
              </wp:positionV>
              <wp:extent cx="299720" cy="215265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720" cy="215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1451611</wp:posOffset>
              </wp:positionH>
              <wp:positionV relativeFrom="page">
                <wp:posOffset>1202056</wp:posOffset>
              </wp:positionV>
              <wp:extent cx="5055870" cy="21526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827590" y="3681893"/>
                        <a:ext cx="5036820" cy="196215"/>
                      </a:xfrm>
                      <a:custGeom>
                        <a:rect b="b" l="l" r="r" t="t"/>
                        <a:pathLst>
                          <a:path extrusionOk="0" h="196215" w="5036820">
                            <a:moveTo>
                              <a:pt x="0" y="0"/>
                            </a:moveTo>
                            <a:lnTo>
                              <a:pt x="0" y="196215"/>
                            </a:lnTo>
                            <a:lnTo>
                              <a:pt x="5036820" y="196215"/>
                            </a:lnTo>
                            <a:lnTo>
                              <a:pt x="50368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Serão selecionados os 12 (doze) primeiros acadêmicos que atingirem as</w:t>
                          </w:r>
                        </w:p>
                      </w:txbxContent>
                    </wps:txbx>
                    <wps:bodyPr anchorCtr="0" anchor="t" bIns="38100" lIns="0" spcFirstLastPara="1" rIns="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1451611</wp:posOffset>
              </wp:positionH>
              <wp:positionV relativeFrom="page">
                <wp:posOffset>1202056</wp:posOffset>
              </wp:positionV>
              <wp:extent cx="5055870" cy="215265"/>
              <wp:effectExtent b="0" l="0" r="0" t="0"/>
              <wp:wrapNone/>
              <wp:docPr id="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55870" cy="215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1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75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41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2.jpg"/><Relationship Id="rId3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